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3DC3" w:rsidRPr="0005363A" w:rsidRDefault="005A28C9" w:rsidP="005A28C9">
      <w:pPr>
        <w:jc w:val="center"/>
        <w:rPr>
          <w:b/>
          <w:sz w:val="28"/>
          <w:szCs w:val="28"/>
        </w:rPr>
      </w:pPr>
      <w:r w:rsidRPr="0005363A">
        <w:rPr>
          <w:b/>
          <w:sz w:val="28"/>
          <w:szCs w:val="28"/>
          <w:highlight w:val="yellow"/>
        </w:rPr>
        <w:t>Nachhaltiger Schulranzen</w:t>
      </w:r>
    </w:p>
    <w:p w:rsidR="005A28C9" w:rsidRDefault="005A28C9" w:rsidP="005A28C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Die Fürstenschule, eine städtische Grund</w:t>
      </w:r>
      <w:r w:rsidR="0005363A">
        <w:rPr>
          <w:sz w:val="24"/>
          <w:szCs w:val="24"/>
        </w:rPr>
        <w:t>-</w:t>
      </w:r>
      <w:r>
        <w:rPr>
          <w:sz w:val="24"/>
          <w:szCs w:val="24"/>
        </w:rPr>
        <w:t>schule</w:t>
      </w:r>
      <w:r w:rsidR="001E2D84">
        <w:rPr>
          <w:sz w:val="24"/>
          <w:szCs w:val="24"/>
        </w:rPr>
        <w:t xml:space="preserve"> in Kempten</w:t>
      </w:r>
      <w:r>
        <w:rPr>
          <w:sz w:val="24"/>
          <w:szCs w:val="24"/>
        </w:rPr>
        <w:t>, will Klimaschule werden und lädt uns ein</w:t>
      </w:r>
      <w:r w:rsidR="001E2D84">
        <w:rPr>
          <w:sz w:val="24"/>
          <w:szCs w:val="24"/>
        </w:rPr>
        <w:t>,</w:t>
      </w:r>
      <w:r>
        <w:rPr>
          <w:sz w:val="24"/>
          <w:szCs w:val="24"/>
        </w:rPr>
        <w:t xml:space="preserve"> zur Auftakt</w:t>
      </w:r>
      <w:r w:rsidR="001E2D84">
        <w:rPr>
          <w:sz w:val="24"/>
          <w:szCs w:val="24"/>
        </w:rPr>
        <w:t>-</w:t>
      </w:r>
      <w:r>
        <w:rPr>
          <w:sz w:val="24"/>
          <w:szCs w:val="24"/>
        </w:rPr>
        <w:t>veranstaltung einen Informationsstand mit Aktionen zu gestalten.</w:t>
      </w:r>
    </w:p>
    <w:p w:rsidR="005A28C9" w:rsidRDefault="005A28C9" w:rsidP="005A28C9">
      <w:pPr>
        <w:pStyle w:val="KeinLeerraum"/>
        <w:rPr>
          <w:sz w:val="24"/>
          <w:szCs w:val="24"/>
        </w:rPr>
      </w:pPr>
    </w:p>
    <w:p w:rsidR="005A28C9" w:rsidRPr="0005363A" w:rsidRDefault="005A28C9" w:rsidP="005A28C9">
      <w:pPr>
        <w:pStyle w:val="KeinLeerraum"/>
        <w:rPr>
          <w:b/>
          <w:sz w:val="24"/>
          <w:szCs w:val="24"/>
        </w:rPr>
      </w:pPr>
      <w:r w:rsidRPr="001E2D84">
        <w:rPr>
          <w:b/>
          <w:sz w:val="24"/>
          <w:szCs w:val="24"/>
          <w:highlight w:val="yellow"/>
        </w:rPr>
        <w:t xml:space="preserve">Wir entscheiden uns </w:t>
      </w:r>
      <w:r w:rsidR="0005363A" w:rsidRPr="001E2D84">
        <w:rPr>
          <w:b/>
          <w:sz w:val="24"/>
          <w:szCs w:val="24"/>
          <w:highlight w:val="yellow"/>
        </w:rPr>
        <w:t>für das Thema</w:t>
      </w:r>
      <w:r w:rsidRPr="001E2D84">
        <w:rPr>
          <w:b/>
          <w:sz w:val="24"/>
          <w:szCs w:val="24"/>
          <w:highlight w:val="yellow"/>
        </w:rPr>
        <w:t xml:space="preserve"> </w:t>
      </w:r>
      <w:r w:rsidR="0005363A" w:rsidRPr="001E2D84">
        <w:rPr>
          <w:b/>
          <w:sz w:val="24"/>
          <w:szCs w:val="24"/>
          <w:highlight w:val="yellow"/>
        </w:rPr>
        <w:t>„</w:t>
      </w:r>
      <w:r w:rsidRPr="001E2D84">
        <w:rPr>
          <w:b/>
          <w:sz w:val="24"/>
          <w:szCs w:val="24"/>
          <w:highlight w:val="yellow"/>
        </w:rPr>
        <w:t>Nachhaltigen Schulranzen</w:t>
      </w:r>
      <w:r w:rsidR="0005363A" w:rsidRPr="001E2D84">
        <w:rPr>
          <w:b/>
          <w:sz w:val="24"/>
          <w:szCs w:val="24"/>
          <w:highlight w:val="yellow"/>
        </w:rPr>
        <w:t>“</w:t>
      </w:r>
      <w:r w:rsidRPr="001E2D84">
        <w:rPr>
          <w:b/>
          <w:sz w:val="24"/>
          <w:szCs w:val="24"/>
          <w:highlight w:val="yellow"/>
        </w:rPr>
        <w:t>.</w:t>
      </w:r>
    </w:p>
    <w:p w:rsidR="001975C9" w:rsidRDefault="001975C9" w:rsidP="005A28C9">
      <w:pPr>
        <w:pStyle w:val="KeinLeerraum"/>
        <w:rPr>
          <w:sz w:val="24"/>
          <w:szCs w:val="24"/>
        </w:rPr>
      </w:pPr>
    </w:p>
    <w:p w:rsidR="001975C9" w:rsidRDefault="001975C9" w:rsidP="005A28C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Auf Schultischen bauen wir verschiedene Themen kreisförmig auf. Die Kinder und Eltern gehen außen um den Kreis und entscheiden</w:t>
      </w:r>
      <w:r w:rsidR="0005363A">
        <w:rPr>
          <w:sz w:val="24"/>
          <w:szCs w:val="24"/>
        </w:rPr>
        <w:t>,</w:t>
      </w:r>
      <w:r>
        <w:rPr>
          <w:sz w:val="24"/>
          <w:szCs w:val="24"/>
        </w:rPr>
        <w:t xml:space="preserve"> welches Produkt </w:t>
      </w:r>
      <w:r w:rsidR="0005363A">
        <w:rPr>
          <w:sz w:val="24"/>
          <w:szCs w:val="24"/>
        </w:rPr>
        <w:t xml:space="preserve">für sie </w:t>
      </w:r>
      <w:r>
        <w:rPr>
          <w:sz w:val="24"/>
          <w:szCs w:val="24"/>
        </w:rPr>
        <w:t xml:space="preserve">nachhaltiger ist und welches nicht. Sie diskutieren eifrig und sind interessiert. </w:t>
      </w:r>
    </w:p>
    <w:p w:rsidR="0005363A" w:rsidRDefault="0005363A" w:rsidP="005A28C9">
      <w:pPr>
        <w:pStyle w:val="KeinLeerraum"/>
        <w:rPr>
          <w:sz w:val="24"/>
          <w:szCs w:val="24"/>
        </w:rPr>
      </w:pPr>
    </w:p>
    <w:p w:rsidR="001975C9" w:rsidRDefault="001975C9" w:rsidP="005A28C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Am Ende darf sich jedes Kind einen Bunt</w:t>
      </w:r>
      <w:r w:rsidR="0005363A">
        <w:rPr>
          <w:sz w:val="24"/>
          <w:szCs w:val="24"/>
        </w:rPr>
        <w:t>-</w:t>
      </w:r>
      <w:r>
        <w:rPr>
          <w:sz w:val="24"/>
          <w:szCs w:val="24"/>
        </w:rPr>
        <w:t xml:space="preserve">stift nehmen. Die Freude über dieses Geschenk ist groß. </w:t>
      </w:r>
    </w:p>
    <w:p w:rsidR="001975C9" w:rsidRDefault="001975C9" w:rsidP="005A28C9">
      <w:pPr>
        <w:pStyle w:val="KeinLeerraum"/>
        <w:rPr>
          <w:sz w:val="24"/>
          <w:szCs w:val="24"/>
        </w:rPr>
      </w:pPr>
    </w:p>
    <w:p w:rsidR="001975C9" w:rsidRPr="0005363A" w:rsidRDefault="001975C9" w:rsidP="005A28C9">
      <w:pPr>
        <w:pStyle w:val="KeinLeerraum"/>
        <w:rPr>
          <w:b/>
          <w:sz w:val="32"/>
          <w:szCs w:val="32"/>
        </w:rPr>
      </w:pPr>
      <w:r w:rsidRPr="0005363A">
        <w:rPr>
          <w:b/>
          <w:sz w:val="32"/>
          <w:szCs w:val="32"/>
        </w:rPr>
        <w:t>Wir informieren über</w:t>
      </w:r>
      <w:r w:rsidR="0005363A" w:rsidRPr="0005363A">
        <w:rPr>
          <w:b/>
          <w:sz w:val="32"/>
          <w:szCs w:val="32"/>
        </w:rPr>
        <w:t>:</w:t>
      </w:r>
    </w:p>
    <w:p w:rsidR="001975C9" w:rsidRPr="0005363A" w:rsidRDefault="001975C9" w:rsidP="005A28C9">
      <w:pPr>
        <w:pStyle w:val="KeinLeerraum"/>
        <w:rPr>
          <w:b/>
          <w:sz w:val="24"/>
          <w:szCs w:val="24"/>
        </w:rPr>
      </w:pPr>
      <w:r w:rsidRPr="0005363A">
        <w:rPr>
          <w:b/>
          <w:sz w:val="24"/>
          <w:szCs w:val="24"/>
          <w:highlight w:val="yellow"/>
        </w:rPr>
        <w:t>Stifte</w:t>
      </w:r>
    </w:p>
    <w:p w:rsidR="001975C9" w:rsidRDefault="001975C9" w:rsidP="005A28C9">
      <w:pPr>
        <w:pStyle w:val="KeinLeerraum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198370" cy="1648368"/>
            <wp:effectExtent l="0" t="0" r="0" b="0"/>
            <wp:docPr id="3" name="Bild 3" descr="D:\Eigene Dateien\Omas for future\Schulteam\Fürstenschule\DSC06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igene Dateien\Omas for future\Schulteam\Fürstenschule\DSC062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310" cy="1656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205267" cy="1653540"/>
            <wp:effectExtent l="0" t="0" r="0" b="0"/>
            <wp:docPr id="4" name="Bild 4" descr="D:\Eigene Dateien\Omas for future\Schulteam\Fürstenschule\DSC06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igene Dateien\Omas for future\Schulteam\Fürstenschule\DSC06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266" cy="1662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E1" w:rsidRPr="0005363A" w:rsidRDefault="0005363A" w:rsidP="005A28C9">
      <w:pPr>
        <w:pStyle w:val="KeinLeerraum"/>
        <w:rPr>
          <w:b/>
          <w:sz w:val="24"/>
          <w:szCs w:val="24"/>
          <w:highlight w:val="yellow"/>
        </w:rPr>
      </w:pPr>
      <w:r>
        <w:rPr>
          <w:sz w:val="24"/>
          <w:szCs w:val="24"/>
        </w:rPr>
        <w:br w:type="column"/>
      </w:r>
      <w:r w:rsidR="001975C9" w:rsidRPr="0005363A">
        <w:rPr>
          <w:b/>
          <w:sz w:val="24"/>
          <w:szCs w:val="24"/>
          <w:highlight w:val="yellow"/>
        </w:rPr>
        <w:t>Hefte und Heftumschläge</w:t>
      </w:r>
    </w:p>
    <w:p w:rsidR="001975C9" w:rsidRDefault="001975C9" w:rsidP="005A28C9">
      <w:pPr>
        <w:pStyle w:val="KeinLeerraum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145030" cy="1608373"/>
            <wp:effectExtent l="0" t="0" r="0" b="0"/>
            <wp:docPr id="5" name="Bild 5" descr="D:\Eigene Dateien\Omas for future\Schulteam\Fürstenschule\DSC06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Eigene Dateien\Omas for future\Schulteam\Fürstenschule\DSC06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632" cy="1614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C9" w:rsidRDefault="001975C9" w:rsidP="005A28C9">
      <w:pPr>
        <w:pStyle w:val="KeinLeerraum"/>
        <w:rPr>
          <w:sz w:val="24"/>
          <w:szCs w:val="24"/>
        </w:rPr>
      </w:pPr>
    </w:p>
    <w:p w:rsidR="005E7CE1" w:rsidRPr="0005363A" w:rsidRDefault="005E7CE1" w:rsidP="005A28C9">
      <w:pPr>
        <w:pStyle w:val="KeinLeerraum"/>
        <w:rPr>
          <w:b/>
          <w:sz w:val="24"/>
          <w:szCs w:val="24"/>
          <w:highlight w:val="yellow"/>
        </w:rPr>
      </w:pPr>
      <w:r w:rsidRPr="0005363A">
        <w:rPr>
          <w:b/>
          <w:sz w:val="24"/>
          <w:szCs w:val="24"/>
          <w:highlight w:val="yellow"/>
        </w:rPr>
        <w:t>Pausenverpackung und Trinkflaschen</w:t>
      </w:r>
    </w:p>
    <w:p w:rsidR="005E7CE1" w:rsidRDefault="005E7CE1" w:rsidP="005A28C9">
      <w:pPr>
        <w:pStyle w:val="KeinLeerraum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145030" cy="1608373"/>
            <wp:effectExtent l="0" t="0" r="0" b="0"/>
            <wp:docPr id="8" name="Bild 6" descr="D:\Eigene Dateien\Omas for future\Schulteam\Fürstenschule\DSC0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Eigene Dateien\Omas for future\Schulteam\Fürstenschule\DSC06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75" cy="161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E1" w:rsidRDefault="005E7CE1" w:rsidP="005A28C9">
      <w:pPr>
        <w:pStyle w:val="KeinLeerraum"/>
        <w:rPr>
          <w:sz w:val="24"/>
          <w:szCs w:val="24"/>
        </w:rPr>
      </w:pPr>
    </w:p>
    <w:p w:rsidR="005E7CE1" w:rsidRDefault="005E7CE1" w:rsidP="005A28C9">
      <w:pPr>
        <w:pStyle w:val="KeinLeerraum"/>
        <w:rPr>
          <w:sz w:val="24"/>
          <w:szCs w:val="24"/>
        </w:rPr>
      </w:pPr>
      <w:r w:rsidRPr="0005363A">
        <w:rPr>
          <w:b/>
          <w:sz w:val="24"/>
          <w:szCs w:val="24"/>
          <w:highlight w:val="yellow"/>
        </w:rPr>
        <w:t>Radiergummi, Spitzer und Lineale</w:t>
      </w: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175510" cy="1631228"/>
            <wp:effectExtent l="0" t="0" r="0" b="0"/>
            <wp:docPr id="11" name="Bild 7" descr="D:\Eigene Dateien\Omas for future\Schulteam\Fürstenschule\DSC062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Eigene Dateien\Omas for future\Schulteam\Fürstenschule\DSC062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21" cy="1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E1" w:rsidRDefault="005E7CE1" w:rsidP="005A28C9">
      <w:pPr>
        <w:pStyle w:val="KeinLeerraum"/>
        <w:rPr>
          <w:sz w:val="24"/>
          <w:szCs w:val="24"/>
        </w:rPr>
      </w:pPr>
    </w:p>
    <w:p w:rsidR="0005363A" w:rsidRPr="0005363A" w:rsidRDefault="0005363A" w:rsidP="005E7CE1">
      <w:pPr>
        <w:pStyle w:val="KeinLeerraum"/>
        <w:rPr>
          <w:b/>
          <w:color w:val="FF0000"/>
          <w:sz w:val="24"/>
          <w:szCs w:val="24"/>
        </w:rPr>
      </w:pPr>
      <w:r w:rsidRPr="0005363A">
        <w:rPr>
          <w:b/>
          <w:color w:val="FF0000"/>
          <w:sz w:val="24"/>
          <w:szCs w:val="24"/>
        </w:rPr>
        <w:t xml:space="preserve">Und </w:t>
      </w:r>
      <w:r w:rsidR="005E7CE1" w:rsidRPr="0005363A">
        <w:rPr>
          <w:b/>
          <w:color w:val="FF0000"/>
          <w:sz w:val="24"/>
          <w:szCs w:val="24"/>
        </w:rPr>
        <w:t>verteilen unsere Hefte.</w:t>
      </w:r>
    </w:p>
    <w:p w:rsidR="005E7CE1" w:rsidRDefault="005E7CE1" w:rsidP="005A28C9">
      <w:pPr>
        <w:pStyle w:val="KeinLeerraum"/>
        <w:rPr>
          <w:sz w:val="24"/>
          <w:szCs w:val="24"/>
        </w:rPr>
        <w:sectPr w:rsidR="005E7CE1" w:rsidSect="005B41E6">
          <w:headerReference w:type="default" r:id="rId11"/>
          <w:footerReference w:type="default" r:id="rId12"/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2526030" cy="1894053"/>
            <wp:effectExtent l="0" t="0" r="0" b="0"/>
            <wp:docPr id="12" name="Bild 8" descr="D:\Eigene Dateien\Omas for future\Schulteam\Fürstenschule\DSC06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Eigene Dateien\Omas for future\Schulteam\Fürstenschule\DSC0628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370" cy="1901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5C9" w:rsidRDefault="005E7CE1" w:rsidP="005A28C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Das Projekt hat mir sehr viel Freude bereitet, weil die Kinder so engagiert dabei waren.</w:t>
      </w:r>
    </w:p>
    <w:p w:rsidR="005E7CE1" w:rsidRDefault="005E7CE1" w:rsidP="005A28C9">
      <w:pPr>
        <w:pStyle w:val="KeinLeerraum"/>
        <w:rPr>
          <w:sz w:val="24"/>
          <w:szCs w:val="24"/>
        </w:rPr>
      </w:pPr>
    </w:p>
    <w:p w:rsidR="005E7CE1" w:rsidRDefault="005E7CE1" w:rsidP="005A28C9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Jetzt ist die Idee im Raum, dieses Projekt auch an Elternabenden für die Vorschulkinder zu integrieren – dann erweitern wir es mit Schulranzen aus Recyclingmaterial, die man nach 4 Jahren zurückgeben kann …</w:t>
      </w:r>
    </w:p>
    <w:p w:rsidR="001E2D84" w:rsidRPr="005A28C9" w:rsidRDefault="001E2D84" w:rsidP="005A28C9">
      <w:pPr>
        <w:pStyle w:val="KeinLeerraum"/>
        <w:rPr>
          <w:sz w:val="24"/>
          <w:szCs w:val="24"/>
        </w:rPr>
      </w:pPr>
    </w:p>
    <w:sectPr w:rsidR="001E2D84" w:rsidRPr="005A28C9" w:rsidSect="005B41E6">
      <w:type w:val="continuous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D02B3" w:rsidRDefault="00AD02B3" w:rsidP="0005363A">
      <w:pPr>
        <w:spacing w:after="0" w:line="240" w:lineRule="auto"/>
      </w:pPr>
      <w:r>
        <w:separator/>
      </w:r>
    </w:p>
  </w:endnote>
  <w:endnote w:type="continuationSeparator" w:id="0">
    <w:p w:rsidR="00AD02B3" w:rsidRDefault="00AD02B3" w:rsidP="0005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83AA8" w:rsidRDefault="00E83A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D02B3" w:rsidRDefault="00AD02B3" w:rsidP="0005363A">
      <w:pPr>
        <w:spacing w:after="0" w:line="240" w:lineRule="auto"/>
      </w:pPr>
      <w:r>
        <w:separator/>
      </w:r>
    </w:p>
  </w:footnote>
  <w:footnote w:type="continuationSeparator" w:id="0">
    <w:p w:rsidR="00AD02B3" w:rsidRDefault="00AD02B3" w:rsidP="0005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5363A" w:rsidRPr="0005363A" w:rsidRDefault="0005363A">
    <w:pPr>
      <w:pStyle w:val="Kopfzeile"/>
      <w:rPr>
        <w:b/>
        <w:sz w:val="36"/>
        <w:szCs w:val="36"/>
        <w:u w:val="single"/>
      </w:rPr>
    </w:pPr>
    <w:r w:rsidRPr="0005363A">
      <w:rPr>
        <w:b/>
        <w:sz w:val="36"/>
        <w:szCs w:val="36"/>
        <w:u w:val="single"/>
      </w:rPr>
      <w:t>Schulprojekt der Regionalgruppe Kempten / Allgäu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C9"/>
    <w:rsid w:val="0005363A"/>
    <w:rsid w:val="001975C9"/>
    <w:rsid w:val="001E2D84"/>
    <w:rsid w:val="005A28C9"/>
    <w:rsid w:val="005B41E6"/>
    <w:rsid w:val="005E7CE1"/>
    <w:rsid w:val="00613505"/>
    <w:rsid w:val="00A55109"/>
    <w:rsid w:val="00AD02B3"/>
    <w:rsid w:val="00BB3DC3"/>
    <w:rsid w:val="00E8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08DC2-F42A-40E9-92F3-C23DE3D6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8C9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2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28C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5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363A"/>
  </w:style>
  <w:style w:type="paragraph" w:styleId="Fuzeile">
    <w:name w:val="footer"/>
    <w:basedOn w:val="Standard"/>
    <w:link w:val="FuzeileZchn"/>
    <w:uiPriority w:val="99"/>
    <w:unhideWhenUsed/>
    <w:rsid w:val="00053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3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HTL Mödling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Inge Ritter</cp:lastModifiedBy>
  <cp:revision>2</cp:revision>
  <dcterms:created xsi:type="dcterms:W3CDTF">2024-05-14T06:39:00Z</dcterms:created>
  <dcterms:modified xsi:type="dcterms:W3CDTF">2024-05-14T06:39:00Z</dcterms:modified>
</cp:coreProperties>
</file>